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B18F" w14:textId="77777777" w:rsidR="00925183" w:rsidRDefault="00D259D7" w:rsidP="00925183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E13D95">
        <w:rPr>
          <w:rFonts w:ascii="Century Gothic" w:hAnsi="Century Gothic"/>
          <w:sz w:val="24"/>
          <w:szCs w:val="24"/>
        </w:rPr>
        <w:t>Finance Committee Meeting</w:t>
      </w:r>
    </w:p>
    <w:p w14:paraId="3FFA3FC3" w14:textId="6046C593" w:rsidR="00D259D7" w:rsidRPr="00E13D95" w:rsidRDefault="007D5561" w:rsidP="00925183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 12, 2025</w:t>
      </w:r>
    </w:p>
    <w:p w14:paraId="7E6CEE8F" w14:textId="32D5B069" w:rsidR="00D259D7" w:rsidRPr="00E13D95" w:rsidRDefault="007D5561" w:rsidP="00D259D7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2:00</w:t>
      </w:r>
      <w:r w:rsidR="00BB29CB" w:rsidRPr="00E13D9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</w:t>
      </w:r>
      <w:r w:rsidR="00BB29CB" w:rsidRPr="00E13D95">
        <w:rPr>
          <w:rFonts w:ascii="Century Gothic" w:hAnsi="Century Gothic"/>
          <w:sz w:val="24"/>
          <w:szCs w:val="24"/>
        </w:rPr>
        <w:t>m</w:t>
      </w:r>
      <w:r w:rsidR="0059635A" w:rsidRPr="00E13D95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3:30</w:t>
      </w:r>
      <w:r w:rsidR="0059635A" w:rsidRPr="00E13D9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</w:t>
      </w:r>
      <w:r w:rsidR="0059635A" w:rsidRPr="00E13D95">
        <w:rPr>
          <w:rFonts w:ascii="Century Gothic" w:hAnsi="Century Gothic"/>
          <w:sz w:val="24"/>
          <w:szCs w:val="24"/>
        </w:rPr>
        <w:t>m</w:t>
      </w:r>
    </w:p>
    <w:p w14:paraId="3408D22B" w14:textId="7312A89B" w:rsidR="00D259D7" w:rsidRPr="00E13D95" w:rsidRDefault="0059635A" w:rsidP="00D259D7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E13D95">
        <w:rPr>
          <w:rFonts w:ascii="Century Gothic" w:hAnsi="Century Gothic"/>
          <w:sz w:val="24"/>
          <w:szCs w:val="24"/>
        </w:rPr>
        <w:t>In person and Zoom</w:t>
      </w:r>
    </w:p>
    <w:p w14:paraId="51739CF4" w14:textId="77777777" w:rsidR="00D259D7" w:rsidRPr="00E13D95" w:rsidRDefault="00D259D7" w:rsidP="00D259D7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5B59149B" w14:textId="77777777" w:rsidR="00D259D7" w:rsidRPr="00DE1C60" w:rsidRDefault="00D259D7" w:rsidP="00D259D7">
      <w:pPr>
        <w:spacing w:after="0" w:line="240" w:lineRule="auto"/>
        <w:jc w:val="center"/>
        <w:rPr>
          <w:rFonts w:ascii="Century Gothic" w:hAnsi="Century Gothic"/>
        </w:rPr>
      </w:pPr>
    </w:p>
    <w:p w14:paraId="4BF59037" w14:textId="77777777" w:rsidR="006C7875" w:rsidRPr="00DE1C60" w:rsidRDefault="006C7875" w:rsidP="006036AC">
      <w:pPr>
        <w:spacing w:after="0" w:line="240" w:lineRule="auto"/>
        <w:rPr>
          <w:rFonts w:ascii="Century Gothic" w:hAnsi="Century Gothic"/>
        </w:rPr>
      </w:pPr>
    </w:p>
    <w:p w14:paraId="34394FA6" w14:textId="77777777" w:rsidR="00392AA1" w:rsidRDefault="00392AA1" w:rsidP="00392AA1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 w:rsidRPr="009B6FF7">
        <w:rPr>
          <w:rFonts w:ascii="Century Gothic" w:hAnsi="Century Gothic"/>
        </w:rPr>
        <w:t xml:space="preserve">Opening Remarks – Roger Lipitz </w:t>
      </w:r>
    </w:p>
    <w:p w14:paraId="477858BB" w14:textId="060E53BC" w:rsidR="00925183" w:rsidRDefault="00392AA1" w:rsidP="00925183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of the Minutes </w:t>
      </w:r>
      <w:r w:rsidR="00F26DBF">
        <w:rPr>
          <w:rFonts w:ascii="Century Gothic" w:hAnsi="Century Gothic"/>
        </w:rPr>
        <w:t>–</w:t>
      </w:r>
      <w:r w:rsidR="0074596C">
        <w:rPr>
          <w:rFonts w:ascii="Century Gothic" w:hAnsi="Century Gothic"/>
        </w:rPr>
        <w:t xml:space="preserve"> </w:t>
      </w:r>
      <w:r w:rsidR="00F26DBF">
        <w:rPr>
          <w:rFonts w:ascii="Century Gothic" w:hAnsi="Century Gothic"/>
        </w:rPr>
        <w:t>Finance</w:t>
      </w:r>
      <w:r>
        <w:rPr>
          <w:rFonts w:ascii="Century Gothic" w:hAnsi="Century Gothic"/>
        </w:rPr>
        <w:t xml:space="preserve"> Committee Meeting – </w:t>
      </w:r>
      <w:r w:rsidR="00E616E7">
        <w:rPr>
          <w:rFonts w:ascii="Century Gothic" w:hAnsi="Century Gothic"/>
        </w:rPr>
        <w:t>Ma</w:t>
      </w:r>
      <w:r w:rsidR="0033255D">
        <w:rPr>
          <w:rFonts w:ascii="Century Gothic" w:hAnsi="Century Gothic"/>
        </w:rPr>
        <w:t>rch 11, 2025</w:t>
      </w:r>
    </w:p>
    <w:p w14:paraId="1BF335A4" w14:textId="7373021A" w:rsidR="0033255D" w:rsidRPr="00925183" w:rsidRDefault="0033255D" w:rsidP="0033255D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 w:rsidRPr="009B6FF7">
        <w:rPr>
          <w:rFonts w:ascii="Century Gothic" w:hAnsi="Century Gothic"/>
        </w:rPr>
        <w:t xml:space="preserve">Review </w:t>
      </w:r>
      <w:r>
        <w:rPr>
          <w:rFonts w:ascii="Century Gothic" w:hAnsi="Century Gothic"/>
        </w:rPr>
        <w:t>April 30, 2025, F</w:t>
      </w:r>
      <w:r w:rsidRPr="009B6FF7">
        <w:rPr>
          <w:rFonts w:ascii="Century Gothic" w:hAnsi="Century Gothic"/>
        </w:rPr>
        <w:t>inancial</w:t>
      </w:r>
      <w:r>
        <w:rPr>
          <w:rFonts w:ascii="Century Gothic" w:hAnsi="Century Gothic"/>
        </w:rPr>
        <w:t xml:space="preserve"> Statements</w:t>
      </w:r>
    </w:p>
    <w:p w14:paraId="41A5C81B" w14:textId="7AE17C91" w:rsidR="0033255D" w:rsidRPr="0033255D" w:rsidRDefault="0033255D" w:rsidP="0033255D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Endowment 3</w:t>
      </w:r>
      <w:r w:rsidRPr="0033255D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Quarter 2025 Review and Spending Percentage Approval for FY 2025</w:t>
      </w:r>
    </w:p>
    <w:p w14:paraId="5EF8553C" w14:textId="0E4BB436" w:rsidR="0033255D" w:rsidRDefault="00E616E7" w:rsidP="0033255D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Florida Prepaid Purchase FY 202</w:t>
      </w:r>
      <w:r w:rsidR="0033255D">
        <w:rPr>
          <w:rFonts w:ascii="Century Gothic" w:hAnsi="Century Gothic"/>
        </w:rPr>
        <w:t>5</w:t>
      </w:r>
    </w:p>
    <w:p w14:paraId="09A045F9" w14:textId="68433568" w:rsidR="00EF4751" w:rsidRPr="00EF4751" w:rsidRDefault="00EF4751" w:rsidP="00EF4751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Cash Strategy Review (approval of signers) and $1M Bequest Gift</w:t>
      </w:r>
    </w:p>
    <w:p w14:paraId="5491AB48" w14:textId="150D025A" w:rsidR="00925183" w:rsidRDefault="00925183" w:rsidP="0088367E">
      <w:pPr>
        <w:pStyle w:val="ListParagraph"/>
        <w:numPr>
          <w:ilvl w:val="0"/>
          <w:numId w:val="6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Budget Presentation FY 202</w:t>
      </w:r>
      <w:r w:rsidR="0033255D">
        <w:rPr>
          <w:rFonts w:ascii="Century Gothic" w:hAnsi="Century Gothic"/>
        </w:rPr>
        <w:t>6</w:t>
      </w:r>
    </w:p>
    <w:p w14:paraId="29A2B697" w14:textId="77777777" w:rsidR="0059635A" w:rsidRPr="00E13D95" w:rsidRDefault="0059635A" w:rsidP="0059635A">
      <w:pPr>
        <w:pStyle w:val="ListParagraph"/>
        <w:tabs>
          <w:tab w:val="left" w:pos="1350"/>
        </w:tabs>
        <w:spacing w:after="0" w:line="240" w:lineRule="auto"/>
        <w:ind w:left="1440"/>
        <w:rPr>
          <w:rFonts w:ascii="Century Gothic" w:hAnsi="Century Gothic"/>
          <w:sz w:val="24"/>
          <w:szCs w:val="24"/>
        </w:rPr>
      </w:pPr>
    </w:p>
    <w:p w14:paraId="0046E042" w14:textId="3E45C016" w:rsidR="00F30D49" w:rsidRDefault="00F30D49" w:rsidP="0059635A">
      <w:pPr>
        <w:pStyle w:val="ListParagraph"/>
        <w:tabs>
          <w:tab w:val="left" w:pos="1350"/>
        </w:tabs>
        <w:spacing w:after="0" w:line="240" w:lineRule="auto"/>
        <w:ind w:left="2160"/>
        <w:rPr>
          <w:rFonts w:ascii="Myriad Pro" w:hAnsi="Myriad Pro"/>
          <w:sz w:val="24"/>
          <w:szCs w:val="24"/>
        </w:rPr>
      </w:pPr>
    </w:p>
    <w:p w14:paraId="261F867F" w14:textId="77777777" w:rsidR="00F30D49" w:rsidRPr="005C020A" w:rsidRDefault="00F30D49" w:rsidP="005C020A">
      <w:pPr>
        <w:spacing w:after="0" w:line="240" w:lineRule="auto"/>
        <w:rPr>
          <w:rFonts w:ascii="Myriad Pro" w:hAnsi="Myriad Pro"/>
          <w:sz w:val="24"/>
          <w:szCs w:val="24"/>
        </w:rPr>
      </w:pPr>
    </w:p>
    <w:sectPr w:rsidR="00F30D49" w:rsidRPr="005C020A" w:rsidSect="00D67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170" w:left="1080" w:header="576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7468" w14:textId="77777777" w:rsidR="00D259D7" w:rsidRDefault="00D259D7" w:rsidP="00CF2026">
      <w:pPr>
        <w:spacing w:after="0" w:line="240" w:lineRule="auto"/>
      </w:pPr>
      <w:r>
        <w:separator/>
      </w:r>
    </w:p>
  </w:endnote>
  <w:endnote w:type="continuationSeparator" w:id="0">
    <w:p w14:paraId="5E9384AC" w14:textId="77777777" w:rsidR="00D259D7" w:rsidRDefault="00D259D7" w:rsidP="00CF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Arabic">
    <w:altName w:val="Courier New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Cambria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1581" w14:textId="77777777" w:rsidR="00C61382" w:rsidRDefault="00C61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BDD6" w14:textId="77777777" w:rsidR="00187A7B" w:rsidRDefault="000103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5CD1A" wp14:editId="519A2A0C">
              <wp:simplePos x="0" y="0"/>
              <wp:positionH relativeFrom="page">
                <wp:posOffset>402590</wp:posOffset>
              </wp:positionH>
              <wp:positionV relativeFrom="page">
                <wp:posOffset>9409430</wp:posOffset>
              </wp:positionV>
              <wp:extent cx="7022592" cy="603504"/>
              <wp:effectExtent l="0" t="0" r="6985" b="635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592" cy="603504"/>
                        <a:chOff x="0" y="0"/>
                        <a:chExt cx="7018020" cy="606425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897120" y="10160"/>
                          <a:ext cx="21209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87CFE" w14:textId="77777777" w:rsidR="0001030D" w:rsidRPr="00301D61" w:rsidRDefault="0001030D" w:rsidP="0001030D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www.ChampionsForLearning.org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br/>
                              <w:t>3606 Enterprise Avenue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,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Suite 150 239.643.4755 phone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239.643.4755 fax</w:t>
                            </w:r>
                          </w:p>
                          <w:p w14:paraId="3E0014E9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242EF30E" w14:textId="77777777" w:rsidR="0001030D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382F33B5" w14:textId="77777777" w:rsidR="0001030D" w:rsidRPr="00885E53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05CD1A" id="Group 24" o:spid="_x0000_s1026" style="position:absolute;margin-left:31.7pt;margin-top:740.9pt;width:552.95pt;height:47.5pt;z-index:251659264;mso-position-horizontal-relative:page;mso-position-vertical-relative:page;mso-width-relative:margin;mso-height-relative:margin" coordsize="70180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8971;top:101;width:21209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5D987CFE" w14:textId="77777777" w:rsidR="0001030D" w:rsidRPr="00301D61" w:rsidRDefault="0001030D" w:rsidP="0001030D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www.ChampionsForLearning.org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br/>
                        <w:t>3606 Enterprise Avenue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,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Suite 150 239.643.4755 phone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 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239.643.4755 fax</w:t>
                      </w:r>
                    </w:p>
                    <w:p w14:paraId="3E0014E9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242EF30E" w14:textId="77777777" w:rsidR="0001030D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382F33B5" w14:textId="77777777" w:rsidR="0001030D" w:rsidRPr="00885E53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50CB" w14:textId="77777777" w:rsidR="00885E53" w:rsidRPr="002335EA" w:rsidRDefault="0001030D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D2FB01" wp14:editId="16996FD6">
              <wp:simplePos x="0" y="0"/>
              <wp:positionH relativeFrom="page">
                <wp:posOffset>419100</wp:posOffset>
              </wp:positionH>
              <wp:positionV relativeFrom="page">
                <wp:posOffset>8382000</wp:posOffset>
              </wp:positionV>
              <wp:extent cx="7021830" cy="124079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1830" cy="1240790"/>
                        <a:chOff x="0" y="-670809"/>
                        <a:chExt cx="7017258" cy="1246796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378647" y="-670809"/>
                          <a:ext cx="2638611" cy="1246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B003B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0CE4A942" w14:textId="77777777" w:rsidR="002335EA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3B3E09F1" w14:textId="77777777" w:rsidR="002335EA" w:rsidRPr="00885E53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D2FB01" id="Group 19" o:spid="_x0000_s1030" style="position:absolute;margin-left:33pt;margin-top:660pt;width:552.9pt;height:97.7pt;z-index:251658240;mso-position-horizontal-relative:page;mso-position-vertical-relative:page;mso-width-relative:margin;mso-height-relative:margin" coordorigin=",-6708" coordsize="70172,1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3786;top:-6708;width:26386;height:1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E1B003B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0CE4A942" w14:textId="77777777" w:rsidR="002335EA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3B3E09F1" w14:textId="77777777" w:rsidR="002335EA" w:rsidRPr="00885E53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15D0" w14:textId="77777777" w:rsidR="00D259D7" w:rsidRDefault="00D259D7" w:rsidP="00CF2026">
      <w:pPr>
        <w:spacing w:after="0" w:line="240" w:lineRule="auto"/>
      </w:pPr>
      <w:r>
        <w:separator/>
      </w:r>
    </w:p>
  </w:footnote>
  <w:footnote w:type="continuationSeparator" w:id="0">
    <w:p w14:paraId="021FF8CB" w14:textId="77777777" w:rsidR="00D259D7" w:rsidRDefault="00D259D7" w:rsidP="00CF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9C34" w14:textId="77777777" w:rsidR="00C61382" w:rsidRDefault="00C61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5FE7" w14:textId="77777777" w:rsidR="00C61382" w:rsidRDefault="00C61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155F" w14:textId="514647C6" w:rsidR="00384818" w:rsidRDefault="002335EA" w:rsidP="00885E53">
    <w:pPr>
      <w:pStyle w:val="Header"/>
    </w:pPr>
    <w:r w:rsidRPr="00CF2026">
      <w:rPr>
        <w:noProof/>
      </w:rPr>
      <w:drawing>
        <wp:anchor distT="0" distB="0" distL="114300" distR="114300" simplePos="0" relativeHeight="251657216" behindDoc="0" locked="0" layoutInCell="1" allowOverlap="1" wp14:anchorId="224BF2C4" wp14:editId="56AD0BF7">
          <wp:simplePos x="0" y="0"/>
          <wp:positionH relativeFrom="page">
            <wp:posOffset>486410</wp:posOffset>
          </wp:positionH>
          <wp:positionV relativeFrom="page">
            <wp:posOffset>404495</wp:posOffset>
          </wp:positionV>
          <wp:extent cx="1331595" cy="699770"/>
          <wp:effectExtent l="0" t="0" r="1905" b="5080"/>
          <wp:wrapThrough wrapText="bothSides">
            <wp:wrapPolygon edited="0">
              <wp:start x="5562" y="0"/>
              <wp:lineTo x="2781" y="588"/>
              <wp:lineTo x="0" y="5292"/>
              <wp:lineTo x="0" y="14113"/>
              <wp:lineTo x="1236" y="18817"/>
              <wp:lineTo x="4326" y="21169"/>
              <wp:lineTo x="4635" y="21169"/>
              <wp:lineTo x="7107" y="21169"/>
              <wp:lineTo x="7725" y="21169"/>
              <wp:lineTo x="9888" y="18817"/>
              <wp:lineTo x="21322" y="15877"/>
              <wp:lineTo x="21322" y="8820"/>
              <wp:lineTo x="8034" y="0"/>
              <wp:lineTo x="5562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4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29196" w14:textId="77777777" w:rsidR="00384818" w:rsidRDefault="00384818" w:rsidP="00885E53">
    <w:pPr>
      <w:pStyle w:val="Header"/>
    </w:pPr>
  </w:p>
  <w:p w14:paraId="64E80A8C" w14:textId="77777777" w:rsidR="00384818" w:rsidRDefault="002335EA" w:rsidP="00885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B0D680" wp14:editId="37CBD5F7">
              <wp:simplePos x="0" y="0"/>
              <wp:positionH relativeFrom="page">
                <wp:posOffset>2952750</wp:posOffset>
              </wp:positionH>
              <wp:positionV relativeFrom="page">
                <wp:posOffset>857249</wp:posOffset>
              </wp:positionV>
              <wp:extent cx="4508500" cy="676275"/>
              <wp:effectExtent l="0" t="0" r="0" b="9525"/>
              <wp:wrapThrough wrapText="bothSides">
                <wp:wrapPolygon edited="0">
                  <wp:start x="183" y="0"/>
                  <wp:lineTo x="183" y="21296"/>
                  <wp:lineTo x="21265" y="21296"/>
                  <wp:lineTo x="21265" y="0"/>
                  <wp:lineTo x="183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BAC07" w14:textId="77777777" w:rsidR="00796ECD" w:rsidRPr="00884963" w:rsidRDefault="00796ECD" w:rsidP="00796ECD">
                          <w:pPr>
                            <w:jc w:val="right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884963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AGENDA</w:t>
                          </w:r>
                        </w:p>
                        <w:p w14:paraId="1CF38467" w14:textId="77777777" w:rsidR="00236ED1" w:rsidRPr="00D06DED" w:rsidRDefault="00236ED1" w:rsidP="00236ED1">
                          <w:pPr>
                            <w:jc w:val="right"/>
                            <w:rPr>
                              <w:rFonts w:ascii="StoneSerif LT" w:hAnsi="StoneSerif LT"/>
                              <w:color w:val="F3B220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0D68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32.5pt;margin-top:67.5pt;width:35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" filled="f" stroked="f">
              <v:textbox>
                <w:txbxContent>
                  <w:p w14:paraId="68ABAC07" w14:textId="77777777" w:rsidR="00796ECD" w:rsidRPr="00884963" w:rsidRDefault="00796ECD" w:rsidP="00796ECD">
                    <w:pPr>
                      <w:jc w:val="right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884963">
                      <w:rPr>
                        <w:rFonts w:ascii="Century Gothic" w:hAnsi="Century Gothic"/>
                        <w:sz w:val="44"/>
                        <w:szCs w:val="44"/>
                      </w:rPr>
                      <w:t>AGENDA</w:t>
                    </w:r>
                  </w:p>
                  <w:p w14:paraId="1CF38467" w14:textId="77777777" w:rsidR="00236ED1" w:rsidRPr="00D06DED" w:rsidRDefault="00236ED1" w:rsidP="00236ED1">
                    <w:pPr>
                      <w:jc w:val="right"/>
                      <w:rPr>
                        <w:rFonts w:ascii="StoneSerif LT" w:hAnsi="StoneSerif LT"/>
                        <w:color w:val="F3B220"/>
                        <w:sz w:val="48"/>
                        <w:szCs w:val="4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CF2026">
      <w:rPr>
        <w:noProof/>
      </w:rPr>
      <w:drawing>
        <wp:anchor distT="0" distB="0" distL="114300" distR="114300" simplePos="0" relativeHeight="251656192" behindDoc="0" locked="0" layoutInCell="1" allowOverlap="1" wp14:anchorId="3930045D" wp14:editId="02243A08">
          <wp:simplePos x="0" y="0"/>
          <wp:positionH relativeFrom="page">
            <wp:posOffset>-116840</wp:posOffset>
          </wp:positionH>
          <wp:positionV relativeFrom="page">
            <wp:posOffset>1203325</wp:posOffset>
          </wp:positionV>
          <wp:extent cx="8018145" cy="196850"/>
          <wp:effectExtent l="0" t="0" r="1905" b="0"/>
          <wp:wrapThrough wrapText="bothSides">
            <wp:wrapPolygon edited="0">
              <wp:start x="0" y="0"/>
              <wp:lineTo x="0" y="18813"/>
              <wp:lineTo x="21554" y="18813"/>
              <wp:lineTo x="21554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45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97BCB" w14:textId="77777777" w:rsidR="00384818" w:rsidRDefault="00384818" w:rsidP="00885E53">
    <w:pPr>
      <w:pStyle w:val="Header"/>
    </w:pPr>
  </w:p>
  <w:p w14:paraId="7C3EF9E7" w14:textId="77777777" w:rsidR="00384818" w:rsidRDefault="00384818" w:rsidP="00885E53">
    <w:pPr>
      <w:pStyle w:val="Header"/>
    </w:pPr>
  </w:p>
  <w:p w14:paraId="170606FC" w14:textId="77777777" w:rsidR="00CF2026" w:rsidRDefault="00CF2026" w:rsidP="00885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BA7"/>
    <w:multiLevelType w:val="hybridMultilevel"/>
    <w:tmpl w:val="4BB6D736"/>
    <w:lvl w:ilvl="0" w:tplc="0DBE7BA4">
      <w:start w:val="1"/>
      <w:numFmt w:val="upperRoman"/>
      <w:lvlText w:val="%1."/>
      <w:lvlJc w:val="left"/>
      <w:pPr>
        <w:ind w:left="1440" w:hanging="360"/>
      </w:pPr>
      <w:rPr>
        <w:rFonts w:ascii="Myriad Pro" w:eastAsiaTheme="minorHAnsi" w:hAnsi="Myriad Pro" w:cstheme="minorBidi"/>
      </w:rPr>
    </w:lvl>
    <w:lvl w:ilvl="1" w:tplc="F4D4230C">
      <w:start w:val="1"/>
      <w:numFmt w:val="lowerLetter"/>
      <w:lvlText w:val="%2)"/>
      <w:lvlJc w:val="left"/>
      <w:pPr>
        <w:ind w:left="216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2A0BA7"/>
    <w:multiLevelType w:val="hybridMultilevel"/>
    <w:tmpl w:val="930807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F274FA"/>
    <w:multiLevelType w:val="hybridMultilevel"/>
    <w:tmpl w:val="A8C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B55AB"/>
    <w:multiLevelType w:val="hybridMultilevel"/>
    <w:tmpl w:val="B65A4DC8"/>
    <w:lvl w:ilvl="0" w:tplc="1C30C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5E19B2"/>
    <w:multiLevelType w:val="hybridMultilevel"/>
    <w:tmpl w:val="D1DE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564FF"/>
    <w:multiLevelType w:val="hybridMultilevel"/>
    <w:tmpl w:val="9E686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6584145">
    <w:abstractNumId w:val="5"/>
  </w:num>
  <w:num w:numId="2" w16cid:durableId="1881628775">
    <w:abstractNumId w:val="4"/>
  </w:num>
  <w:num w:numId="3" w16cid:durableId="1256088898">
    <w:abstractNumId w:val="0"/>
  </w:num>
  <w:num w:numId="4" w16cid:durableId="1110902569">
    <w:abstractNumId w:val="1"/>
  </w:num>
  <w:num w:numId="5" w16cid:durableId="843323597">
    <w:abstractNumId w:val="3"/>
  </w:num>
  <w:num w:numId="6" w16cid:durableId="248127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D7"/>
    <w:rsid w:val="00004FDF"/>
    <w:rsid w:val="0001030D"/>
    <w:rsid w:val="0001152C"/>
    <w:rsid w:val="00024407"/>
    <w:rsid w:val="00051E09"/>
    <w:rsid w:val="00060F8B"/>
    <w:rsid w:val="000D02E5"/>
    <w:rsid w:val="000E5310"/>
    <w:rsid w:val="000F6C0D"/>
    <w:rsid w:val="001535DF"/>
    <w:rsid w:val="00163388"/>
    <w:rsid w:val="00171CA8"/>
    <w:rsid w:val="00171ECD"/>
    <w:rsid w:val="00184305"/>
    <w:rsid w:val="00187A7B"/>
    <w:rsid w:val="001B19BE"/>
    <w:rsid w:val="001B291A"/>
    <w:rsid w:val="001B2C1D"/>
    <w:rsid w:val="001D6730"/>
    <w:rsid w:val="001F202D"/>
    <w:rsid w:val="002034CB"/>
    <w:rsid w:val="00211FB7"/>
    <w:rsid w:val="00213A62"/>
    <w:rsid w:val="002335EA"/>
    <w:rsid w:val="00236ED1"/>
    <w:rsid w:val="00243818"/>
    <w:rsid w:val="002560A6"/>
    <w:rsid w:val="0028234E"/>
    <w:rsid w:val="00296A11"/>
    <w:rsid w:val="002A1FED"/>
    <w:rsid w:val="002B3087"/>
    <w:rsid w:val="002D693A"/>
    <w:rsid w:val="002F477B"/>
    <w:rsid w:val="00305A89"/>
    <w:rsid w:val="0033255D"/>
    <w:rsid w:val="00353E01"/>
    <w:rsid w:val="00380C18"/>
    <w:rsid w:val="00384818"/>
    <w:rsid w:val="0039007A"/>
    <w:rsid w:val="00392AA1"/>
    <w:rsid w:val="003B37C8"/>
    <w:rsid w:val="003B6D1D"/>
    <w:rsid w:val="003C4724"/>
    <w:rsid w:val="003D3BEB"/>
    <w:rsid w:val="00441E58"/>
    <w:rsid w:val="0046441D"/>
    <w:rsid w:val="0046530D"/>
    <w:rsid w:val="00471682"/>
    <w:rsid w:val="00476848"/>
    <w:rsid w:val="00487248"/>
    <w:rsid w:val="00497837"/>
    <w:rsid w:val="00503C2A"/>
    <w:rsid w:val="0051413B"/>
    <w:rsid w:val="0052108C"/>
    <w:rsid w:val="00521615"/>
    <w:rsid w:val="0053553E"/>
    <w:rsid w:val="00560A0F"/>
    <w:rsid w:val="00565CFA"/>
    <w:rsid w:val="0058375C"/>
    <w:rsid w:val="0059635A"/>
    <w:rsid w:val="005C020A"/>
    <w:rsid w:val="005F78FA"/>
    <w:rsid w:val="006036AC"/>
    <w:rsid w:val="00642A74"/>
    <w:rsid w:val="00645B27"/>
    <w:rsid w:val="00664A54"/>
    <w:rsid w:val="00691561"/>
    <w:rsid w:val="006A079E"/>
    <w:rsid w:val="006B1B1F"/>
    <w:rsid w:val="006B7E18"/>
    <w:rsid w:val="006C7875"/>
    <w:rsid w:val="007307EE"/>
    <w:rsid w:val="00732CDF"/>
    <w:rsid w:val="0074596C"/>
    <w:rsid w:val="007913B6"/>
    <w:rsid w:val="00796ECD"/>
    <w:rsid w:val="007B5B86"/>
    <w:rsid w:val="007B71EF"/>
    <w:rsid w:val="007C2886"/>
    <w:rsid w:val="007D5561"/>
    <w:rsid w:val="008462D4"/>
    <w:rsid w:val="0085407C"/>
    <w:rsid w:val="00857DF5"/>
    <w:rsid w:val="008633B4"/>
    <w:rsid w:val="008772BE"/>
    <w:rsid w:val="0088367E"/>
    <w:rsid w:val="00884963"/>
    <w:rsid w:val="00885E53"/>
    <w:rsid w:val="00887736"/>
    <w:rsid w:val="008B5566"/>
    <w:rsid w:val="00907348"/>
    <w:rsid w:val="00925183"/>
    <w:rsid w:val="009810B3"/>
    <w:rsid w:val="009A1D64"/>
    <w:rsid w:val="009A6805"/>
    <w:rsid w:val="009F0819"/>
    <w:rsid w:val="00A003FA"/>
    <w:rsid w:val="00A32329"/>
    <w:rsid w:val="00A63331"/>
    <w:rsid w:val="00A87290"/>
    <w:rsid w:val="00A948E7"/>
    <w:rsid w:val="00AB01EB"/>
    <w:rsid w:val="00AE5B41"/>
    <w:rsid w:val="00AF4EEE"/>
    <w:rsid w:val="00B0327A"/>
    <w:rsid w:val="00B752BE"/>
    <w:rsid w:val="00B9040E"/>
    <w:rsid w:val="00BB29CB"/>
    <w:rsid w:val="00C15AC1"/>
    <w:rsid w:val="00C47B18"/>
    <w:rsid w:val="00C57A1A"/>
    <w:rsid w:val="00C61382"/>
    <w:rsid w:val="00C93352"/>
    <w:rsid w:val="00CC1D97"/>
    <w:rsid w:val="00CC39EC"/>
    <w:rsid w:val="00CD40B6"/>
    <w:rsid w:val="00CF2026"/>
    <w:rsid w:val="00D259D7"/>
    <w:rsid w:val="00D52C9D"/>
    <w:rsid w:val="00D630B1"/>
    <w:rsid w:val="00D67663"/>
    <w:rsid w:val="00D80834"/>
    <w:rsid w:val="00DA327E"/>
    <w:rsid w:val="00DC08B5"/>
    <w:rsid w:val="00DE1C60"/>
    <w:rsid w:val="00DF54C2"/>
    <w:rsid w:val="00DF71AD"/>
    <w:rsid w:val="00E00553"/>
    <w:rsid w:val="00E13D95"/>
    <w:rsid w:val="00E27F20"/>
    <w:rsid w:val="00E45792"/>
    <w:rsid w:val="00E46C13"/>
    <w:rsid w:val="00E5117F"/>
    <w:rsid w:val="00E565CA"/>
    <w:rsid w:val="00E616E7"/>
    <w:rsid w:val="00ED7C31"/>
    <w:rsid w:val="00EF3A16"/>
    <w:rsid w:val="00EF4751"/>
    <w:rsid w:val="00F26DBF"/>
    <w:rsid w:val="00F30D49"/>
    <w:rsid w:val="00F377ED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01983D2"/>
  <w15:docId w15:val="{F725FBD4-6BF3-483A-9EB0-FBCAFFAD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rketing\2015-16\communication%20shell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7AAD-4B9C-48AB-B69F-849C2AAF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Drew Attanasio</dc:creator>
  <cp:lastModifiedBy>Stephanie Viviano</cp:lastModifiedBy>
  <cp:revision>2</cp:revision>
  <cp:lastPrinted>2020-10-12T18:20:00Z</cp:lastPrinted>
  <dcterms:created xsi:type="dcterms:W3CDTF">2025-05-08T17:15:00Z</dcterms:created>
  <dcterms:modified xsi:type="dcterms:W3CDTF">2025-05-08T17:15:00Z</dcterms:modified>
</cp:coreProperties>
</file>